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DE" w:rsidRDefault="0028421A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458.7pt;margin-top:3.65pt;width:409.75pt;height:122.2pt;z-index:251660286;mso-height-percent:200;mso-height-percent:200;mso-width-relative:margin;mso-height-relative:margin" stroked="f">
            <v:textbox style="mso-fit-shape-to-text:t">
              <w:txbxContent>
                <w:p w:rsidR="004F6904" w:rsidRPr="00861EFA" w:rsidRDefault="004F6904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Счастья нигде нам</w:t>
                  </w:r>
                  <w:r w:rsidR="00E73BDE"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не купить…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</w:t>
                  </w:r>
                </w:p>
                <w:p w:rsidR="00E73BDE" w:rsidRPr="00861EFA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Но, если мы научимся делиться,</w:t>
                  </w:r>
                </w:p>
                <w:p w:rsidR="009C4504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Тем самым 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>СЧАСТЬЕ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и </w:t>
                  </w: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>ЛЮБОВЬ</w:t>
                  </w:r>
                </w:p>
                <w:p w:rsidR="00E73BDE" w:rsidRPr="00861EFA" w:rsidRDefault="009C4504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40"/>
                    </w:rPr>
                    <w:t xml:space="preserve">                                               </w:t>
                  </w:r>
                  <w:r w:rsidR="00E73BDE"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 xml:space="preserve"> дарить,</w:t>
                  </w:r>
                </w:p>
                <w:p w:rsidR="00E73BDE" w:rsidRPr="00861EFA" w:rsidRDefault="00E73BDE" w:rsidP="00E73BDE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</w:pPr>
                  <w:r w:rsidRPr="00861EFA">
                    <w:rPr>
                      <w:rFonts w:ascii="Times New Roman" w:hAnsi="Times New Roman" w:cs="Times New Roman"/>
                      <w:b/>
                      <w:i/>
                      <w:color w:val="002060"/>
                      <w:sz w:val="40"/>
                    </w:rPr>
                    <w:t>То все плохое просто испарится.</w:t>
                  </w:r>
                </w:p>
              </w:txbxContent>
            </v:textbox>
          </v:shape>
        </w:pict>
      </w:r>
    </w:p>
    <w:p w:rsidR="0028421A" w:rsidRDefault="00E73BDE" w:rsidP="00E73BDE">
      <w:pPr>
        <w:ind w:firstLine="708"/>
      </w:pPr>
      <w:r>
        <w:t>ФИО   ____________________________________________________</w:t>
      </w:r>
    </w:p>
    <w:p w:rsidR="00861EFA" w:rsidRPr="00861EFA" w:rsidRDefault="00861EFA" w:rsidP="00E73BDE">
      <w:pPr>
        <w:ind w:firstLine="708"/>
        <w:rPr>
          <w:b/>
          <w:i/>
          <w:color w:val="7030A0"/>
          <w:sz w:val="12"/>
        </w:rPr>
      </w:pPr>
      <w:r w:rsidRPr="00861EFA">
        <w:rPr>
          <w:b/>
          <w:i/>
          <w:color w:val="7030A0"/>
          <w:sz w:val="28"/>
        </w:rPr>
        <w:t>Моделирование биоритмов на 15 дней (16.03. 2019г. - 31.03.2019 г.)</w:t>
      </w:r>
    </w:p>
    <w:tbl>
      <w:tblPr>
        <w:tblW w:w="5152" w:type="dxa"/>
        <w:tblInd w:w="674" w:type="dxa"/>
        <w:tblLook w:val="04A0"/>
      </w:tblPr>
      <w:tblGrid>
        <w:gridCol w:w="5152"/>
      </w:tblGrid>
      <w:tr w:rsidR="00E73BDE" w:rsidRPr="00E73BDE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E73BDE" w:rsidRDefault="00E73BDE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C00000"/>
                <w:sz w:val="28"/>
              </w:rPr>
            </w:pPr>
            <w:r w:rsidRPr="00E73BDE">
              <w:rPr>
                <w:rFonts w:ascii="Calibri" w:eastAsia="Times New Roman" w:hAnsi="Calibri" w:cs="Calibri"/>
                <w:b/>
                <w:bCs/>
                <w:color w:val="C00000"/>
                <w:sz w:val="28"/>
              </w:rPr>
              <w:t xml:space="preserve">  Период физического цикла</w:t>
            </w:r>
          </w:p>
        </w:tc>
      </w:tr>
      <w:tr w:rsidR="00E73BDE" w:rsidRPr="00E73BDE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E73BDE" w:rsidRDefault="00E73BDE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B050"/>
                <w:sz w:val="28"/>
              </w:rPr>
            </w:pPr>
            <w:r w:rsidRPr="00E73BDE">
              <w:rPr>
                <w:rFonts w:ascii="Calibri" w:eastAsia="Times New Roman" w:hAnsi="Calibri" w:cs="Calibri"/>
                <w:b/>
                <w:bCs/>
                <w:color w:val="00B050"/>
                <w:sz w:val="28"/>
              </w:rPr>
              <w:t xml:space="preserve">  Период эмоционального цикла</w:t>
            </w:r>
          </w:p>
        </w:tc>
      </w:tr>
      <w:tr w:rsidR="00E73BDE" w:rsidRPr="00E73BDE" w:rsidTr="00861EFA">
        <w:trPr>
          <w:trHeight w:val="279"/>
        </w:trPr>
        <w:tc>
          <w:tcPr>
            <w:tcW w:w="5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3BDE" w:rsidRPr="00E73BDE" w:rsidRDefault="009C4504" w:rsidP="00E73BD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1F497D"/>
                <w:sz w:val="28"/>
              </w:rPr>
            </w:pPr>
            <w:r>
              <w:rPr>
                <w:rFonts w:ascii="Calibri" w:eastAsia="Times New Roman" w:hAnsi="Calibri" w:cs="Calibri"/>
                <w:b/>
                <w:bCs/>
                <w:noProof/>
                <w:color w:val="1F497D"/>
                <w:sz w:val="28"/>
              </w:rPr>
              <w:drawing>
                <wp:anchor distT="0" distB="0" distL="114300" distR="114300" simplePos="0" relativeHeight="251661311" behindDoc="0" locked="0" layoutInCell="1" allowOverlap="1">
                  <wp:simplePos x="0" y="0"/>
                  <wp:positionH relativeFrom="column">
                    <wp:posOffset>5690235</wp:posOffset>
                  </wp:positionH>
                  <wp:positionV relativeFrom="paragraph">
                    <wp:posOffset>60960</wp:posOffset>
                  </wp:positionV>
                  <wp:extent cx="4094480" cy="4498975"/>
                  <wp:effectExtent l="38100" t="0" r="20320" b="0"/>
                  <wp:wrapNone/>
                  <wp:docPr id="1" name="Рисунок 1" descr="https://img1.liveinternet.ru/images/attach/d/1/139/529/139529197_serd_spasib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g1.liveinternet.ru/images/attach/d/1/139/529/139529197_serd_spasib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4480" cy="4498975"/>
                          </a:xfrm>
                          <a:prstGeom prst="hear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73BDE" w:rsidRPr="00E73BDE">
              <w:rPr>
                <w:rFonts w:ascii="Calibri" w:eastAsia="Times New Roman" w:hAnsi="Calibri" w:cs="Calibri"/>
                <w:b/>
                <w:bCs/>
                <w:color w:val="1F497D"/>
                <w:sz w:val="28"/>
              </w:rPr>
              <w:t xml:space="preserve">  Период интел</w:t>
            </w:r>
            <w:r w:rsidR="00861EFA" w:rsidRPr="00861EFA">
              <w:rPr>
                <w:rFonts w:ascii="Calibri" w:eastAsia="Times New Roman" w:hAnsi="Calibri" w:cs="Calibri"/>
                <w:b/>
                <w:bCs/>
                <w:color w:val="1F497D"/>
                <w:sz w:val="28"/>
              </w:rPr>
              <w:t>л</w:t>
            </w:r>
            <w:r w:rsidR="00E73BDE" w:rsidRPr="00E73BDE">
              <w:rPr>
                <w:rFonts w:ascii="Calibri" w:eastAsia="Times New Roman" w:hAnsi="Calibri" w:cs="Calibri"/>
                <w:b/>
                <w:bCs/>
                <w:color w:val="1F497D"/>
                <w:sz w:val="28"/>
              </w:rPr>
              <w:t>ектуального цикла</w:t>
            </w:r>
          </w:p>
        </w:tc>
      </w:tr>
    </w:tbl>
    <w:p w:rsidR="009C4504" w:rsidRDefault="00861EFA" w:rsidP="00E73BDE">
      <w:pPr>
        <w:ind w:firstLine="708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377825</wp:posOffset>
            </wp:positionH>
            <wp:positionV relativeFrom="paragraph">
              <wp:posOffset>197485</wp:posOffset>
            </wp:positionV>
            <wp:extent cx="5387975" cy="3051810"/>
            <wp:effectExtent l="38100" t="19050" r="41275" b="15240"/>
            <wp:wrapNone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</w:p>
    <w:p w:rsidR="009C4504" w:rsidRPr="009C4504" w:rsidRDefault="009C4504" w:rsidP="009C4504"/>
    <w:p w:rsidR="009C4504" w:rsidRPr="009C4504" w:rsidRDefault="009C4504" w:rsidP="009C4504"/>
    <w:p w:rsidR="009C4504" w:rsidRPr="009C4504" w:rsidRDefault="0028421A" w:rsidP="009C4504">
      <w:r w:rsidRPr="0028421A">
        <w:rPr>
          <w:noProof/>
          <w:color w:val="FFFF00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27" type="#_x0000_t175" style="position:absolute;margin-left:555.25pt;margin-top:9.05pt;width:205.95pt;height:38.55pt;rotation:-1376809fd;z-index:251662336;mso-position-horizontal-relative:text;mso-position-vertical-relative:text;mso-width-relative:page;mso-height-relative:page" adj="7200" fillcolor="yellow" stroked="f">
            <v:shadow color="#868686"/>
            <v:textpath style="font-family:&quot;Times New Roman&quot;;v-text-kern:t" trim="t" fitpath="t" string="Счастья"/>
          </v:shape>
        </w:pict>
      </w:r>
    </w:p>
    <w:p w:rsidR="009C4504" w:rsidRPr="009C4504" w:rsidRDefault="009C4504" w:rsidP="009C4504"/>
    <w:p w:rsidR="009C4504" w:rsidRPr="009C4504" w:rsidRDefault="0028421A" w:rsidP="009C4504">
      <w:r>
        <w:rPr>
          <w:noProof/>
          <w:lang w:eastAsia="en-US"/>
        </w:rPr>
        <w:pict>
          <v:shape id="_x0000_s1028" type="#_x0000_t202" style="position:absolute;margin-left:533.65pt;margin-top:7pt;width:26.8pt;height:50.9pt;z-index:251664384;mso-height-percent:200;mso-height-percent:200;mso-width-relative:margin;mso-height-relative:margin" filled="f" stroked="f">
            <v:textbox style="mso-fit-shape-to-text:t">
              <w:txbxContent>
                <w:p w:rsidR="004F6904" w:rsidRPr="00861EFA" w:rsidRDefault="004F6904">
                  <w:pPr>
                    <w:rPr>
                      <w:color w:val="FFC000"/>
                      <w:sz w:val="48"/>
                    </w:rPr>
                  </w:pPr>
                  <w:r w:rsidRPr="00861EFA">
                    <w:rPr>
                      <w:color w:val="FFC000"/>
                      <w:sz w:val="48"/>
                    </w:rPr>
                    <w:t>и</w:t>
                  </w:r>
                </w:p>
              </w:txbxContent>
            </v:textbox>
          </v:shape>
        </w:pict>
      </w:r>
    </w:p>
    <w:p w:rsidR="009C4504" w:rsidRPr="009C4504" w:rsidRDefault="009C4504" w:rsidP="009C4504"/>
    <w:p w:rsidR="009C4504" w:rsidRPr="009C4504" w:rsidRDefault="009C4504" w:rsidP="009C4504"/>
    <w:p w:rsidR="009C4504" w:rsidRPr="009C4504" w:rsidRDefault="009C4504" w:rsidP="009C4504"/>
    <w:p w:rsidR="009C4504" w:rsidRPr="009C4504" w:rsidRDefault="009C4504" w:rsidP="009C4504"/>
    <w:p w:rsidR="009C4504" w:rsidRDefault="009C4504" w:rsidP="009C4504">
      <w:pPr>
        <w:spacing w:after="0" w:line="240" w:lineRule="auto"/>
        <w:ind w:firstLine="708"/>
        <w:rPr>
          <w:rStyle w:val="a3"/>
          <w:rFonts w:ascii="Times New Roman" w:hAnsi="Times New Roman" w:cs="Times New Roman"/>
          <w:color w:val="2C2C2C"/>
          <w:sz w:val="8"/>
          <w:szCs w:val="21"/>
        </w:rPr>
      </w:pPr>
    </w:p>
    <w:p w:rsidR="009C4504" w:rsidRP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 w:rsidRPr="009C4504">
        <w:rPr>
          <w:rStyle w:val="a3"/>
          <w:rFonts w:ascii="Times New Roman" w:hAnsi="Times New Roman" w:cs="Times New Roman"/>
          <w:i/>
          <w:color w:val="7030A0"/>
          <w:sz w:val="40"/>
          <w:szCs w:val="21"/>
        </w:rPr>
        <w:t xml:space="preserve">Знание </w:t>
      </w:r>
      <w:r w:rsidRPr="009C4504">
        <w:rPr>
          <w:rStyle w:val="a3"/>
          <w:rFonts w:ascii="Times New Roman" w:hAnsi="Times New Roman" w:cs="Times New Roman"/>
          <w:i/>
          <w:color w:val="FF0000"/>
          <w:sz w:val="40"/>
          <w:szCs w:val="21"/>
        </w:rPr>
        <w:t>биоритмов</w:t>
      </w:r>
      <w:r w:rsidRPr="009C4504">
        <w:rPr>
          <w:rStyle w:val="a3"/>
          <w:rFonts w:ascii="Times New Roman" w:hAnsi="Times New Roman" w:cs="Times New Roman"/>
          <w:i/>
          <w:color w:val="7030A0"/>
          <w:sz w:val="40"/>
          <w:szCs w:val="21"/>
        </w:rPr>
        <w:t xml:space="preserve"> пригодится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всем  для контроля времени</w:t>
      </w:r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(даты) принятия важных действий, ответственных </w:t>
      </w:r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решений,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это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отличный ориентир для работы </w:t>
      </w:r>
      <w:proofErr w:type="gramStart"/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с</w:t>
      </w:r>
      <w:proofErr w:type="gramEnd"/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proofErr w:type="gramStart"/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информацией (час занятий в положительной  фазе даст больший </w:t>
      </w:r>
      <w:proofErr w:type="gramEnd"/>
    </w:p>
    <w:p w:rsid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  <w:szCs w:val="21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 </w:t>
      </w:r>
      <w:r w:rsidR="002A3929">
        <w:rPr>
          <w:rFonts w:ascii="Times New Roman" w:hAnsi="Times New Roman" w:cs="Times New Roman"/>
          <w:b/>
          <w:i/>
          <w:color w:val="7030A0"/>
          <w:sz w:val="40"/>
          <w:szCs w:val="21"/>
        </w:rPr>
        <w:t>результат чем пол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дня в отрицательной фазе), заставлять себя  "усиленно" </w:t>
      </w: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</w:p>
    <w:p w:rsidR="00E73BDE" w:rsidRPr="009C4504" w:rsidRDefault="009C4504" w:rsidP="009C4504">
      <w:pPr>
        <w:spacing w:after="0" w:line="240" w:lineRule="auto"/>
        <w:ind w:firstLine="142"/>
        <w:rPr>
          <w:rFonts w:ascii="Times New Roman" w:hAnsi="Times New Roman" w:cs="Times New Roman"/>
          <w:b/>
          <w:i/>
          <w:color w:val="7030A0"/>
          <w:sz w:val="40"/>
        </w:rPr>
      </w:pPr>
      <w:r>
        <w:rPr>
          <w:rFonts w:ascii="Times New Roman" w:hAnsi="Times New Roman" w:cs="Times New Roman"/>
          <w:b/>
          <w:i/>
          <w:color w:val="7030A0"/>
          <w:sz w:val="40"/>
          <w:szCs w:val="21"/>
        </w:rPr>
        <w:t xml:space="preserve">   </w:t>
      </w:r>
      <w:r w:rsidRPr="009C4504">
        <w:rPr>
          <w:rFonts w:ascii="Times New Roman" w:hAnsi="Times New Roman" w:cs="Times New Roman"/>
          <w:b/>
          <w:i/>
          <w:color w:val="7030A0"/>
          <w:sz w:val="40"/>
          <w:szCs w:val="21"/>
        </w:rPr>
        <w:t>готовиться в отрицательной фазе или в критические дни - не эффективно. </w:t>
      </w:r>
    </w:p>
    <w:sectPr w:rsidR="00E73BDE" w:rsidRPr="009C4504" w:rsidSect="004F6904">
      <w:pgSz w:w="16838" w:h="11906" w:orient="landscape"/>
      <w:pgMar w:top="567" w:right="567" w:bottom="567" w:left="567" w:header="708" w:footer="708" w:gutter="0"/>
      <w:pgBorders w:offsetFrom="page">
        <w:top w:val="quadrants" w:sz="10" w:space="24" w:color="FF0000"/>
        <w:left w:val="quadrants" w:sz="10" w:space="24" w:color="FF0000"/>
        <w:bottom w:val="quadrants" w:sz="10" w:space="24" w:color="FF0000"/>
        <w:right w:val="quadrants" w:sz="10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6904"/>
    <w:rsid w:val="00116142"/>
    <w:rsid w:val="0028421A"/>
    <w:rsid w:val="002A3929"/>
    <w:rsid w:val="004F6904"/>
    <w:rsid w:val="00861EFA"/>
    <w:rsid w:val="009C4504"/>
    <w:rsid w:val="00E7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450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6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82;&#1086;&#1085;&#1077;&#1095;&#1085;&#1099;&#1081;%20&#1080;&#1090;&#1086;&#1075;1\&#1073;&#1080;&#1088;&#1080;&#1090;&#1084;%20&#1075;&#1088;&#1072;&#1092;&#1080;&#108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lineChart>
        <c:grouping val="stacked"/>
        <c:ser>
          <c:idx val="0"/>
          <c:order val="0"/>
          <c:cat>
            <c:numRef>
              <c:f>Лист1!$A$10:$A$25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Лист1!$B$10:$B$25</c:f>
              <c:numCache>
                <c:formatCode>General</c:formatCode>
                <c:ptCount val="16"/>
                <c:pt idx="0">
                  <c:v>-0.88788521840252077</c:v>
                </c:pt>
                <c:pt idx="1">
                  <c:v>-0.73083596427829345</c:v>
                </c:pt>
                <c:pt idx="2">
                  <c:v>-0.51958395003558711</c:v>
                </c:pt>
                <c:pt idx="3">
                  <c:v>-0.26979677115713152</c:v>
                </c:pt>
                <c:pt idx="4">
                  <c:v>-4.3133031868425364E-14</c:v>
                </c:pt>
                <c:pt idx="5">
                  <c:v>0.26979677115704853</c:v>
                </c:pt>
                <c:pt idx="6">
                  <c:v>0.51958395003551339</c:v>
                </c:pt>
                <c:pt idx="7">
                  <c:v>0.73083596427823461</c:v>
                </c:pt>
                <c:pt idx="8">
                  <c:v>0.88788521840206269</c:v>
                </c:pt>
                <c:pt idx="9">
                  <c:v>0.97908408768219868</c:v>
                </c:pt>
                <c:pt idx="10">
                  <c:v>0.99766876919051417</c:v>
                </c:pt>
                <c:pt idx="11">
                  <c:v>0.9422609221189796</c:v>
                </c:pt>
                <c:pt idx="12">
                  <c:v>0.81696989301067668</c:v>
                </c:pt>
                <c:pt idx="13">
                  <c:v>0.63108794432631521</c:v>
                </c:pt>
                <c:pt idx="14">
                  <c:v>0.3984010898464892</c:v>
                </c:pt>
                <c:pt idx="15">
                  <c:v>0.13616664909644643</c:v>
                </c:pt>
              </c:numCache>
            </c:numRef>
          </c:val>
        </c:ser>
        <c:ser>
          <c:idx val="1"/>
          <c:order val="1"/>
          <c:cat>
            <c:numRef>
              <c:f>Лист1!$A$10:$A$25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Лист1!$C$10:$C$25</c:f>
              <c:numCache>
                <c:formatCode>General</c:formatCode>
                <c:ptCount val="16"/>
                <c:pt idx="0">
                  <c:v>0.97492791218184549</c:v>
                </c:pt>
                <c:pt idx="1">
                  <c:v>1</c:v>
                </c:pt>
                <c:pt idx="2">
                  <c:v>0.97492791218190711</c:v>
                </c:pt>
                <c:pt idx="3">
                  <c:v>0.90096886790248698</c:v>
                </c:pt>
                <c:pt idx="4">
                  <c:v>0.78183148246827483</c:v>
                </c:pt>
                <c:pt idx="5">
                  <c:v>0.62348980185886982</c:v>
                </c:pt>
                <c:pt idx="6">
                  <c:v>0.43388373911751837</c:v>
                </c:pt>
                <c:pt idx="7">
                  <c:v>0.22252093395605824</c:v>
                </c:pt>
                <c:pt idx="8">
                  <c:v>4.2829433576085949E-13</c:v>
                </c:pt>
                <c:pt idx="9">
                  <c:v>-0.22252093395610986</c:v>
                </c:pt>
                <c:pt idx="10">
                  <c:v>-0.43388373911756606</c:v>
                </c:pt>
                <c:pt idx="11">
                  <c:v>-0.62348980185855563</c:v>
                </c:pt>
                <c:pt idx="12">
                  <c:v>-0.78183148246802425</c:v>
                </c:pt>
                <c:pt idx="13">
                  <c:v>-0.90096886790231256</c:v>
                </c:pt>
                <c:pt idx="14">
                  <c:v>-0.97492791218181774</c:v>
                </c:pt>
                <c:pt idx="15">
                  <c:v>-1</c:v>
                </c:pt>
              </c:numCache>
            </c:numRef>
          </c:val>
        </c:ser>
        <c:ser>
          <c:idx val="2"/>
          <c:order val="2"/>
          <c:cat>
            <c:numRef>
              <c:f>Лист1!$A$10:$A$25</c:f>
              <c:numCache>
                <c:formatCode>dd/mm/yyyy</c:formatCode>
                <c:ptCount val="16"/>
                <c:pt idx="0">
                  <c:v>43540</c:v>
                </c:pt>
                <c:pt idx="1">
                  <c:v>43541</c:v>
                </c:pt>
                <c:pt idx="2">
                  <c:v>43542</c:v>
                </c:pt>
                <c:pt idx="3">
                  <c:v>43543</c:v>
                </c:pt>
                <c:pt idx="4">
                  <c:v>43544</c:v>
                </c:pt>
                <c:pt idx="5">
                  <c:v>43545</c:v>
                </c:pt>
                <c:pt idx="6">
                  <c:v>43546</c:v>
                </c:pt>
                <c:pt idx="7">
                  <c:v>43547</c:v>
                </c:pt>
                <c:pt idx="8">
                  <c:v>43548</c:v>
                </c:pt>
                <c:pt idx="9">
                  <c:v>43549</c:v>
                </c:pt>
                <c:pt idx="10">
                  <c:v>43550</c:v>
                </c:pt>
                <c:pt idx="11">
                  <c:v>43551</c:v>
                </c:pt>
                <c:pt idx="12">
                  <c:v>43552</c:v>
                </c:pt>
                <c:pt idx="13">
                  <c:v>43553</c:v>
                </c:pt>
                <c:pt idx="14">
                  <c:v>43554</c:v>
                </c:pt>
                <c:pt idx="15">
                  <c:v>43555</c:v>
                </c:pt>
              </c:numCache>
            </c:numRef>
          </c:cat>
          <c:val>
            <c:numRef>
              <c:f>Лист1!$D$10:$D$25</c:f>
              <c:numCache>
                <c:formatCode>General</c:formatCode>
                <c:ptCount val="16"/>
                <c:pt idx="0">
                  <c:v>0.75574957435411405</c:v>
                </c:pt>
                <c:pt idx="1">
                  <c:v>0.61815898622065435</c:v>
                </c:pt>
                <c:pt idx="2">
                  <c:v>0.45822652172771772</c:v>
                </c:pt>
                <c:pt idx="3">
                  <c:v>0.2817325568415967</c:v>
                </c:pt>
                <c:pt idx="4">
                  <c:v>9.5056043304637877E-2</c:v>
                </c:pt>
                <c:pt idx="5">
                  <c:v>-9.5056043303898344E-2</c:v>
                </c:pt>
                <c:pt idx="6">
                  <c:v>-0.2817325568413202</c:v>
                </c:pt>
                <c:pt idx="7">
                  <c:v>-0.45822652172746164</c:v>
                </c:pt>
                <c:pt idx="8">
                  <c:v>-0.61815898622042798</c:v>
                </c:pt>
                <c:pt idx="9">
                  <c:v>-0.75574957435422319</c:v>
                </c:pt>
                <c:pt idx="10">
                  <c:v>-0.86602540378449766</c:v>
                </c:pt>
                <c:pt idx="11">
                  <c:v>-0.9450008187146145</c:v>
                </c:pt>
                <c:pt idx="12">
                  <c:v>-0.98982144188093357</c:v>
                </c:pt>
                <c:pt idx="13">
                  <c:v>-0.99886733918299941</c:v>
                </c:pt>
                <c:pt idx="14">
                  <c:v>-0.97181156832356663</c:v>
                </c:pt>
                <c:pt idx="15">
                  <c:v>-0.90963199535467998</c:v>
                </c:pt>
              </c:numCache>
            </c:numRef>
          </c:val>
        </c:ser>
        <c:marker val="1"/>
        <c:axId val="74176384"/>
        <c:axId val="74177920"/>
      </c:lineChart>
      <c:dateAx>
        <c:axId val="74176384"/>
        <c:scaling>
          <c:orientation val="minMax"/>
        </c:scaling>
        <c:axPos val="b"/>
        <c:numFmt formatCode="dd/mm/yyyy" sourceLinked="1"/>
        <c:tickLblPos val="nextTo"/>
        <c:crossAx val="74177920"/>
        <c:crosses val="autoZero"/>
        <c:auto val="1"/>
        <c:lblOffset val="100"/>
      </c:dateAx>
      <c:valAx>
        <c:axId val="74177920"/>
        <c:scaling>
          <c:orientation val="minMax"/>
        </c:scaling>
        <c:axPos val="l"/>
        <c:majorGridlines/>
        <c:numFmt formatCode="General" sourceLinked="1"/>
        <c:tickLblPos val="nextTo"/>
        <c:crossAx val="74176384"/>
        <c:crosses val="autoZero"/>
        <c:crossBetween val="between"/>
      </c:valAx>
    </c:plotArea>
    <c:legend>
      <c:legendPos val="r"/>
      <c:layout/>
    </c:legend>
    <c:plotVisOnly val="1"/>
  </c:chart>
  <c:spPr>
    <a:ln w="57150">
      <a:solidFill>
        <a:srgbClr val="0070C0"/>
      </a:solidFill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2019-03-14T10:22:00Z</dcterms:created>
  <dcterms:modified xsi:type="dcterms:W3CDTF">2019-03-14T17:55:00Z</dcterms:modified>
</cp:coreProperties>
</file>